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Államvizsga témajavaslatok</w:t>
      </w:r>
    </w:p>
    <w:p>
      <w:pPr>
        <w:pStyle w:val="Normal"/>
        <w:bidi w:val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1. Közgazdaságtan</w:t>
      </w:r>
    </w:p>
    <w:p>
      <w:pPr>
        <w:pStyle w:val="Normal"/>
        <w:numPr>
          <w:ilvl w:val="0"/>
          <w:numId w:val="1"/>
        </w:numPr>
        <w:bidi w:val="0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A gazdasági válságok kialakulása és a válságkezelés lehetőségei.</w:t>
      </w:r>
    </w:p>
    <w:p>
      <w:pPr>
        <w:pStyle w:val="Normal"/>
        <w:numPr>
          <w:ilvl w:val="0"/>
          <w:numId w:val="1"/>
        </w:numPr>
        <w:bidi w:val="0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Az innováció és a gazdasági növekedés kapcsolata.</w:t>
      </w:r>
    </w:p>
    <w:p>
      <w:pPr>
        <w:pStyle w:val="Normal"/>
        <w:numPr>
          <w:ilvl w:val="0"/>
          <w:numId w:val="1"/>
        </w:numPr>
        <w:bidi w:val="0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 xml:space="preserve">A nemzetközi kereskedelemben alkalmazott vámok növekedésének hatásai </w:t>
      </w:r>
      <w:r>
        <w:rPr>
          <w:rFonts w:ascii="Times New Roman" w:hAnsi="Times New Roman"/>
          <w:b w:val="false"/>
          <w:bCs w:val="false"/>
          <w:sz w:val="24"/>
        </w:rPr>
        <w:t xml:space="preserve">Közép-Európa </w:t>
      </w:r>
      <w:r>
        <w:rPr>
          <w:rFonts w:ascii="Times New Roman" w:hAnsi="Times New Roman"/>
          <w:b w:val="false"/>
          <w:bCs w:val="false"/>
          <w:sz w:val="24"/>
        </w:rPr>
        <w:t>kis, nyitott gazdaság</w:t>
      </w:r>
      <w:r>
        <w:rPr>
          <w:rFonts w:ascii="Times New Roman" w:hAnsi="Times New Roman"/>
          <w:b w:val="false"/>
          <w:bCs w:val="false"/>
          <w:sz w:val="24"/>
        </w:rPr>
        <w:t>ai</w:t>
      </w:r>
      <w:r>
        <w:rPr>
          <w:rFonts w:ascii="Times New Roman" w:hAnsi="Times New Roman"/>
          <w:b w:val="false"/>
          <w:bCs w:val="false"/>
          <w:sz w:val="24"/>
        </w:rPr>
        <w:t xml:space="preserve"> esetében.</w:t>
      </w:r>
    </w:p>
    <w:p>
      <w:pPr>
        <w:pStyle w:val="Normal"/>
        <w:bidi w:val="0"/>
        <w:jc w:val="left"/>
        <w:rPr>
          <w:sz w:val="24"/>
        </w:rPr>
      </w:pPr>
      <w:r>
        <w:rPr>
          <w:sz w:val="24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2. Kereskedelem-gazdaságtan</w:t>
      </w:r>
    </w:p>
    <w:p>
      <w:pPr>
        <w:pStyle w:val="Normal"/>
        <w:numPr>
          <w:ilvl w:val="0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Egy kiválasztott ország turisztikai potenciáljának bemutatása (országtanulmány elkészítése). Javasolt országok: Szingapúr, Dél-Korea, Japán, vagy bármely EU tagállam.</w:t>
      </w:r>
    </w:p>
    <w:p>
      <w:pPr>
        <w:pStyle w:val="Normal"/>
        <w:bidi w:val="0"/>
        <w:jc w:val="left"/>
        <w:rPr>
          <w:sz w:val="24"/>
        </w:rPr>
      </w:pPr>
      <w:r>
        <w:rPr>
          <w:sz w:val="24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3. EU gazdaságtana</w:t>
      </w:r>
    </w:p>
    <w:p>
      <w:pPr>
        <w:pStyle w:val="Normal"/>
        <w:numPr>
          <w:ilvl w:val="0"/>
          <w:numId w:val="3"/>
        </w:numPr>
        <w:bidi w:val="0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 xml:space="preserve">Az FDI beáramlás szerepe </w:t>
      </w:r>
      <w:r>
        <w:rPr>
          <w:rFonts w:ascii="Times New Roman" w:hAnsi="Times New Roman"/>
          <w:b w:val="false"/>
          <w:bCs w:val="false"/>
          <w:sz w:val="24"/>
        </w:rPr>
        <w:t>az EU keleti tagországainak</w:t>
      </w:r>
      <w:r>
        <w:rPr>
          <w:rFonts w:ascii="Times New Roman" w:hAnsi="Times New Roman"/>
          <w:b w:val="false"/>
          <w:bCs w:val="false"/>
          <w:sz w:val="24"/>
        </w:rPr>
        <w:t xml:space="preserve"> fejlődésében.</w:t>
      </w:r>
    </w:p>
    <w:p>
      <w:pPr>
        <w:pStyle w:val="Normal"/>
        <w:numPr>
          <w:ilvl w:val="0"/>
          <w:numId w:val="3"/>
        </w:numPr>
        <w:bidi w:val="0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4"/>
        </w:rPr>
        <w:t>Az EU csatlakozás mérlege az egykori szocialista EU tagországok esetében.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LibreOffice/7.1.1.2$Windows_X86_64 LibreOffice_project/fe0b08f4af1bacafe4c7ecc87ce55bb426164676</Application>
  <AppVersion>15.0000</AppVersion>
  <Pages>1</Pages>
  <Words>78</Words>
  <Characters>565</Characters>
  <CharactersWithSpaces>627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2023-11-15T09:01:13Z</dcterms:created>
  <dc:creator/>
  <dc:description/>
  <dc:language>hu-HU</dc:language>
  <cp:lastModifiedBy/>
  <dcterms:modified xsi:type="dcterms:W3CDTF">2024-11-22T10:00:08Z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